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3D9" w:rsidRDefault="00BB43D9">
      <w:pPr>
        <w:sectPr w:rsidR="00BB43D9">
          <w:type w:val="continuous"/>
          <w:pgSz w:w="11910" w:h="16840"/>
          <w:pgMar w:top="320" w:right="320" w:bottom="280" w:left="1160" w:header="720" w:footer="720" w:gutter="0"/>
          <w:cols w:num="2" w:space="720" w:equalWidth="0">
            <w:col w:w="4860" w:space="247"/>
            <w:col w:w="5323"/>
          </w:cols>
        </w:sectPr>
      </w:pPr>
    </w:p>
    <w:p w:rsidR="00BB43D9" w:rsidRDefault="00BB43D9">
      <w:pPr>
        <w:pStyle w:val="a3"/>
        <w:spacing w:before="4"/>
        <w:rPr>
          <w:sz w:val="20"/>
        </w:rPr>
      </w:pPr>
    </w:p>
    <w:p w:rsidR="00BB43D9" w:rsidRDefault="009C17AD">
      <w:pPr>
        <w:pStyle w:val="a3"/>
        <w:spacing w:before="88"/>
        <w:ind w:left="3954" w:right="3942"/>
        <w:jc w:val="center"/>
      </w:pPr>
      <w:r>
        <w:t>Уважаемые</w:t>
      </w:r>
      <w:r>
        <w:rPr>
          <w:spacing w:val="-1"/>
        </w:rPr>
        <w:t xml:space="preserve"> </w:t>
      </w:r>
      <w:r>
        <w:t>коллеги!</w:t>
      </w:r>
    </w:p>
    <w:p w:rsidR="00BB43D9" w:rsidRDefault="00BB43D9">
      <w:pPr>
        <w:pStyle w:val="a3"/>
      </w:pPr>
    </w:p>
    <w:p w:rsidR="00BB43D9" w:rsidRDefault="009C17AD">
      <w:pPr>
        <w:pStyle w:val="a3"/>
        <w:ind w:left="115" w:right="100" w:firstLine="708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Губернатора</w:t>
      </w:r>
      <w:r>
        <w:rPr>
          <w:spacing w:val="1"/>
        </w:rPr>
        <w:t xml:space="preserve"> </w:t>
      </w:r>
      <w:r>
        <w:t>Кузбасса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proofErr w:type="spellStart"/>
      <w:r>
        <w:t>Догадова</w:t>
      </w:r>
      <w:proofErr w:type="spellEnd"/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18.07.2024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14-44/2139</w:t>
      </w:r>
      <w:r>
        <w:rPr>
          <w:spacing w:val="1"/>
        </w:rPr>
        <w:t xml:space="preserve"> </w:t>
      </w:r>
      <w:r>
        <w:t>информирую,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Дальневосточным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институтом</w:t>
      </w:r>
      <w:r>
        <w:rPr>
          <w:spacing w:val="1"/>
        </w:rPr>
        <w:t xml:space="preserve"> </w:t>
      </w:r>
      <w:r>
        <w:t>(филиалом)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прокуратуры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разработаны социальные видеоролики по профилактике в сфере 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мошеннических</w:t>
      </w:r>
      <w:r>
        <w:rPr>
          <w:spacing w:val="1"/>
        </w:rPr>
        <w:t xml:space="preserve"> </w:t>
      </w:r>
      <w:r>
        <w:t>схем:</w:t>
      </w:r>
      <w:r>
        <w:rPr>
          <w:spacing w:val="1"/>
        </w:rPr>
        <w:t xml:space="preserve"> </w:t>
      </w:r>
      <w:r>
        <w:t>«Направление,</w:t>
      </w:r>
      <w:r>
        <w:rPr>
          <w:spacing w:val="1"/>
        </w:rPr>
        <w:t xml:space="preserve"> </w:t>
      </w:r>
      <w:r>
        <w:t>электронных писем, сообщений и звонк</w:t>
      </w:r>
      <w:r>
        <w:t>и от имени различных фондов», «Игра на</w:t>
      </w:r>
      <w:r>
        <w:rPr>
          <w:spacing w:val="1"/>
        </w:rPr>
        <w:t xml:space="preserve"> </w:t>
      </w:r>
      <w:r>
        <w:t>бирже», «Звонок от сотрудника правоохранительных органов», «Звонок из службы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банка».</w:t>
      </w:r>
    </w:p>
    <w:p w:rsidR="00BB43D9" w:rsidRDefault="009C17AD">
      <w:pPr>
        <w:pStyle w:val="a3"/>
        <w:ind w:left="115" w:right="706" w:firstLine="708"/>
      </w:pPr>
      <w:r>
        <w:t>Информационные видеоролики размещены на платформе «</w:t>
      </w:r>
      <w:proofErr w:type="spellStart"/>
      <w:r>
        <w:t>Яндекс</w:t>
      </w:r>
      <w:proofErr w:type="spellEnd"/>
      <w:r>
        <w:t xml:space="preserve"> Диск»:</w:t>
      </w:r>
      <w:r>
        <w:rPr>
          <w:spacing w:val="-67"/>
        </w:rPr>
        <w:t xml:space="preserve"> </w:t>
      </w:r>
      <w:hyperlink r:id="rId4">
        <w:r>
          <w:rPr>
            <w:color w:val="0000FF"/>
            <w:u w:val="single" w:color="0000FF"/>
          </w:rPr>
          <w:t>https://disk.yandex.ru/i/I06gdo2qjz7PAQ</w:t>
        </w:r>
      </w:hyperlink>
      <w:r>
        <w:rPr>
          <w:color w:val="0000FF"/>
          <w:spacing w:val="1"/>
        </w:rPr>
        <w:t xml:space="preserve"> </w:t>
      </w:r>
      <w:hyperlink r:id="rId5">
        <w:r>
          <w:rPr>
            <w:color w:val="0000FF"/>
            <w:u w:val="single" w:color="0000FF"/>
          </w:rPr>
          <w:t>https://disk.yandex.ntti/VgQM6cWLVCat8g</w:t>
        </w:r>
      </w:hyperlink>
      <w:r>
        <w:rPr>
          <w:color w:val="0000FF"/>
          <w:spacing w:val="1"/>
        </w:rPr>
        <w:t xml:space="preserve"> </w:t>
      </w:r>
      <w:hyperlink r:id="rId6">
        <w:r>
          <w:rPr>
            <w:color w:val="0000FF"/>
            <w:u w:val="single" w:color="0000FF"/>
          </w:rPr>
          <w:t>https:/</w:t>
        </w:r>
        <w:r>
          <w:rPr>
            <w:color w:val="0000FF"/>
            <w:u w:val="single" w:color="0000FF"/>
          </w:rPr>
          <w:t>/disk.yandex.ru/i/WaxOnz8zzDpXQQ</w:t>
        </w:r>
      </w:hyperlink>
      <w:r>
        <w:rPr>
          <w:color w:val="0000FF"/>
          <w:spacing w:val="1"/>
        </w:rPr>
        <w:t xml:space="preserve"> </w:t>
      </w:r>
      <w:hyperlink r:id="rId7">
        <w:r>
          <w:rPr>
            <w:color w:val="0000FF"/>
            <w:u w:val="single" w:color="0000FF"/>
          </w:rPr>
          <w:t>https://disk.yandex.ni/i/VieGq2HBFI9bcg</w:t>
        </w:r>
      </w:hyperlink>
    </w:p>
    <w:p w:rsidR="00BB43D9" w:rsidRDefault="009C17AD">
      <w:pPr>
        <w:pStyle w:val="a3"/>
        <w:ind w:left="115" w:right="101" w:firstLine="708"/>
        <w:jc w:val="both"/>
      </w:pPr>
      <w:r>
        <w:t>А также в</w:t>
      </w:r>
      <w:r>
        <w:rPr>
          <w:spacing w:val="1"/>
        </w:rPr>
        <w:t xml:space="preserve"> </w:t>
      </w:r>
      <w:r>
        <w:t xml:space="preserve">соответствии с письмом </w:t>
      </w:r>
      <w:proofErr w:type="spellStart"/>
      <w:r>
        <w:t>Минпросвещения</w:t>
      </w:r>
      <w:proofErr w:type="spellEnd"/>
      <w:r>
        <w:t xml:space="preserve"> России от 25 июля 2024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03-1051</w:t>
      </w:r>
      <w:r>
        <w:rPr>
          <w:spacing w:val="1"/>
        </w:rPr>
        <w:t xml:space="preserve"> </w:t>
      </w:r>
      <w:r>
        <w:t>направляю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разр</w:t>
      </w:r>
      <w:r>
        <w:t>аботанные</w:t>
      </w:r>
      <w:r>
        <w:rPr>
          <w:spacing w:val="1"/>
        </w:rPr>
        <w:t xml:space="preserve"> </w:t>
      </w:r>
      <w:r>
        <w:t>Центральным Банком Российской Федерации, направленные на повышение уровня</w:t>
      </w:r>
      <w:r>
        <w:rPr>
          <w:spacing w:val="1"/>
        </w:rPr>
        <w:t xml:space="preserve"> </w:t>
      </w:r>
      <w:r>
        <w:t>финансовой</w:t>
      </w:r>
      <w:r>
        <w:rPr>
          <w:spacing w:val="25"/>
        </w:rPr>
        <w:t xml:space="preserve"> </w:t>
      </w:r>
      <w:proofErr w:type="spellStart"/>
      <w:r>
        <w:t>киберграмотности</w:t>
      </w:r>
      <w:proofErr w:type="spellEnd"/>
      <w:r>
        <w:rPr>
          <w:spacing w:val="25"/>
        </w:rPr>
        <w:t xml:space="preserve"> </w:t>
      </w:r>
      <w:r>
        <w:t>населения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целях</w:t>
      </w:r>
      <w:r>
        <w:rPr>
          <w:spacing w:val="25"/>
        </w:rPr>
        <w:t xml:space="preserve"> </w:t>
      </w:r>
      <w:r>
        <w:t>противодействия</w:t>
      </w:r>
      <w:r>
        <w:rPr>
          <w:spacing w:val="25"/>
        </w:rPr>
        <w:t xml:space="preserve"> </w:t>
      </w:r>
      <w:r>
        <w:t>мошенничеству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хищениям 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социальной инженерии.</w:t>
      </w:r>
    </w:p>
    <w:p w:rsidR="00BB43D9" w:rsidRPr="00552239" w:rsidRDefault="009C17AD">
      <w:pPr>
        <w:pStyle w:val="a3"/>
        <w:ind w:left="185" w:right="101" w:firstLine="638"/>
        <w:jc w:val="both"/>
        <w:rPr>
          <w:color w:val="000000" w:themeColor="text1"/>
        </w:rPr>
      </w:pPr>
      <w:r>
        <w:t>Материалы</w:t>
      </w:r>
      <w:r>
        <w:rPr>
          <w:spacing w:val="41"/>
        </w:rPr>
        <w:t xml:space="preserve"> </w:t>
      </w:r>
      <w:r>
        <w:t>размещены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открытом</w:t>
      </w:r>
      <w:r>
        <w:rPr>
          <w:spacing w:val="110"/>
        </w:rPr>
        <w:t xml:space="preserve"> </w:t>
      </w:r>
      <w:r>
        <w:t>доступе</w:t>
      </w:r>
      <w:r>
        <w:rPr>
          <w:spacing w:val="110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доступны</w:t>
      </w:r>
      <w:r>
        <w:rPr>
          <w:spacing w:val="110"/>
        </w:rPr>
        <w:t xml:space="preserve"> </w:t>
      </w:r>
      <w:r>
        <w:t>для</w:t>
      </w:r>
      <w:r>
        <w:rPr>
          <w:spacing w:val="111"/>
        </w:rPr>
        <w:t xml:space="preserve"> </w:t>
      </w:r>
      <w:r>
        <w:t>скачивания</w:t>
      </w:r>
      <w:r>
        <w:rPr>
          <w:spacing w:val="-6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ссылке</w:t>
      </w:r>
      <w:r>
        <w:rPr>
          <w:spacing w:val="-1"/>
        </w:rPr>
        <w:t xml:space="preserve"> </w:t>
      </w:r>
      <w:hyperlink r:id="rId8">
        <w:r>
          <w:rPr>
            <w:color w:val="0000FF"/>
            <w:u w:val="single" w:color="0000FF"/>
          </w:rPr>
          <w:t>https://finclass.info/_wt/cybergram</w:t>
        </w:r>
      </w:hyperlink>
      <w:r>
        <w:rPr>
          <w:color w:val="0000FF"/>
        </w:rPr>
        <w:t xml:space="preserve"> </w:t>
      </w:r>
      <w:r>
        <w:t>.</w:t>
      </w:r>
      <w:r w:rsidR="00552239" w:rsidRPr="00552239">
        <w:rPr>
          <w:color w:val="FF0000"/>
        </w:rPr>
        <w:t xml:space="preserve"> </w:t>
      </w:r>
      <w:r w:rsidR="00552239" w:rsidRPr="00552239">
        <w:rPr>
          <w:color w:val="000000" w:themeColor="text1"/>
        </w:rPr>
        <w:t>Прошу</w:t>
      </w:r>
      <w:r w:rsidR="00552239" w:rsidRPr="00552239">
        <w:rPr>
          <w:color w:val="000000" w:themeColor="text1"/>
          <w:spacing w:val="1"/>
        </w:rPr>
        <w:t xml:space="preserve"> </w:t>
      </w:r>
      <w:r w:rsidR="00552239" w:rsidRPr="00552239">
        <w:rPr>
          <w:color w:val="000000" w:themeColor="text1"/>
        </w:rPr>
        <w:t>разместить для</w:t>
      </w:r>
      <w:r w:rsidR="00552239" w:rsidRPr="00552239">
        <w:rPr>
          <w:color w:val="000000" w:themeColor="text1"/>
          <w:spacing w:val="1"/>
        </w:rPr>
        <w:t xml:space="preserve"> </w:t>
      </w:r>
      <w:r w:rsidR="00552239" w:rsidRPr="00552239">
        <w:rPr>
          <w:color w:val="000000" w:themeColor="text1"/>
        </w:rPr>
        <w:t>демонстрации</w:t>
      </w:r>
      <w:r w:rsidR="00552239" w:rsidRPr="00552239">
        <w:rPr>
          <w:color w:val="000000" w:themeColor="text1"/>
          <w:spacing w:val="1"/>
        </w:rPr>
        <w:t xml:space="preserve"> </w:t>
      </w:r>
      <w:r w:rsidR="00552239" w:rsidRPr="00552239">
        <w:rPr>
          <w:color w:val="000000" w:themeColor="text1"/>
        </w:rPr>
        <w:t>на</w:t>
      </w:r>
      <w:r w:rsidR="00552239" w:rsidRPr="00552239">
        <w:rPr>
          <w:color w:val="000000" w:themeColor="text1"/>
          <w:spacing w:val="1"/>
        </w:rPr>
        <w:t xml:space="preserve"> </w:t>
      </w:r>
      <w:r w:rsidR="00552239" w:rsidRPr="00552239">
        <w:rPr>
          <w:color w:val="000000" w:themeColor="text1"/>
        </w:rPr>
        <w:t>Интернет-ресурсах</w:t>
      </w:r>
      <w:r w:rsidR="00552239">
        <w:rPr>
          <w:color w:val="000000" w:themeColor="text1"/>
        </w:rPr>
        <w:t>.</w:t>
      </w:r>
    </w:p>
    <w:p w:rsidR="00552239" w:rsidRPr="00552239" w:rsidRDefault="00552239">
      <w:pPr>
        <w:pStyle w:val="a3"/>
        <w:ind w:left="185" w:right="101" w:firstLine="638"/>
        <w:jc w:val="both"/>
        <w:rPr>
          <w:color w:val="000000" w:themeColor="text1"/>
        </w:rPr>
      </w:pPr>
    </w:p>
    <w:p w:rsidR="00552239" w:rsidRDefault="00552239">
      <w:pPr>
        <w:pStyle w:val="a3"/>
        <w:ind w:left="185" w:right="101" w:firstLine="638"/>
        <w:jc w:val="both"/>
      </w:pPr>
    </w:p>
    <w:p w:rsidR="00552239" w:rsidRDefault="00552239">
      <w:pPr>
        <w:pStyle w:val="a3"/>
        <w:ind w:left="185" w:right="101" w:firstLine="638"/>
        <w:jc w:val="both"/>
      </w:pPr>
    </w:p>
    <w:p w:rsidR="00552239" w:rsidRDefault="00552239" w:rsidP="0055223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Приложение: 1</w:t>
      </w:r>
    </w:p>
    <w:p w:rsidR="00552239" w:rsidRDefault="00552239" w:rsidP="00552239"/>
    <w:p w:rsidR="00552239" w:rsidRDefault="00552239" w:rsidP="00552239">
      <w:pPr>
        <w:pStyle w:val="a3"/>
        <w:ind w:right="100"/>
        <w:jc w:val="both"/>
        <w:rPr>
          <w:color w:val="FF0000"/>
        </w:rPr>
      </w:pPr>
    </w:p>
    <w:p w:rsidR="00BB43D9" w:rsidRPr="00552239" w:rsidRDefault="009C17AD">
      <w:pPr>
        <w:pStyle w:val="a3"/>
        <w:ind w:left="115" w:right="100" w:firstLine="708"/>
        <w:jc w:val="both"/>
        <w:rPr>
          <w:color w:val="FF0000"/>
        </w:rPr>
      </w:pPr>
      <w:r w:rsidRPr="00552239">
        <w:rPr>
          <w:color w:val="FF0000"/>
        </w:rPr>
        <w:t>Прошу</w:t>
      </w:r>
      <w:r w:rsidRPr="00552239">
        <w:rPr>
          <w:color w:val="FF0000"/>
          <w:spacing w:val="1"/>
        </w:rPr>
        <w:t xml:space="preserve"> </w:t>
      </w:r>
      <w:r w:rsidRPr="00552239">
        <w:rPr>
          <w:color w:val="FF0000"/>
        </w:rPr>
        <w:t>разме</w:t>
      </w:r>
      <w:r w:rsidR="00552239" w:rsidRPr="00552239">
        <w:rPr>
          <w:color w:val="FF0000"/>
        </w:rPr>
        <w:t xml:space="preserve">стить </w:t>
      </w:r>
      <w:r w:rsidRPr="00552239">
        <w:rPr>
          <w:color w:val="FF0000"/>
        </w:rPr>
        <w:t>для</w:t>
      </w:r>
      <w:r w:rsidRPr="00552239">
        <w:rPr>
          <w:color w:val="FF0000"/>
          <w:spacing w:val="1"/>
        </w:rPr>
        <w:t xml:space="preserve"> </w:t>
      </w:r>
      <w:r w:rsidRPr="00552239">
        <w:rPr>
          <w:color w:val="FF0000"/>
        </w:rPr>
        <w:t>демонстрации</w:t>
      </w:r>
      <w:r w:rsidRPr="00552239">
        <w:rPr>
          <w:color w:val="FF0000"/>
          <w:spacing w:val="1"/>
        </w:rPr>
        <w:t xml:space="preserve"> </w:t>
      </w:r>
      <w:r w:rsidRPr="00552239">
        <w:rPr>
          <w:color w:val="FF0000"/>
        </w:rPr>
        <w:t>на</w:t>
      </w:r>
      <w:r w:rsidRPr="00552239">
        <w:rPr>
          <w:color w:val="FF0000"/>
          <w:spacing w:val="1"/>
        </w:rPr>
        <w:t xml:space="preserve"> </w:t>
      </w:r>
      <w:r w:rsidRPr="00552239">
        <w:rPr>
          <w:color w:val="FF0000"/>
        </w:rPr>
        <w:t>Интернет-ресурсах.</w:t>
      </w:r>
    </w:p>
    <w:p w:rsidR="00552239" w:rsidRDefault="00552239">
      <w:pPr>
        <w:pStyle w:val="a3"/>
        <w:ind w:left="115" w:right="100" w:firstLine="708"/>
        <w:jc w:val="both"/>
      </w:pPr>
    </w:p>
    <w:p w:rsidR="00552239" w:rsidRDefault="00552239">
      <w:pPr>
        <w:pStyle w:val="a3"/>
        <w:ind w:left="115" w:right="100" w:firstLine="708"/>
        <w:jc w:val="both"/>
      </w:pPr>
    </w:p>
    <w:p w:rsidR="00552239" w:rsidRDefault="00552239" w:rsidP="00552239">
      <w:pPr>
        <w:pStyle w:val="a3"/>
        <w:ind w:left="115" w:right="100" w:firstLine="708"/>
        <w:jc w:val="center"/>
        <w:rPr>
          <w:color w:val="FF0000"/>
        </w:rPr>
      </w:pPr>
      <w:r w:rsidRPr="00552239">
        <w:rPr>
          <w:color w:val="FF0000"/>
        </w:rPr>
        <w:t>Сдать 5.08.2024г</w:t>
      </w:r>
    </w:p>
    <w:p w:rsidR="00552239" w:rsidRDefault="00552239" w:rsidP="00552239">
      <w:pPr>
        <w:pStyle w:val="a3"/>
        <w:ind w:left="115" w:right="100" w:firstLine="708"/>
        <w:jc w:val="center"/>
        <w:rPr>
          <w:color w:val="FF0000"/>
        </w:rPr>
      </w:pPr>
    </w:p>
    <w:p w:rsidR="00552239" w:rsidRDefault="00552239" w:rsidP="00552239">
      <w:pPr>
        <w:pStyle w:val="a3"/>
        <w:ind w:left="115" w:right="100" w:firstLine="708"/>
        <w:jc w:val="center"/>
        <w:rPr>
          <w:color w:val="FF0000"/>
        </w:rPr>
      </w:pPr>
    </w:p>
    <w:tbl>
      <w:tblPr>
        <w:tblStyle w:val="a9"/>
        <w:tblW w:w="0" w:type="auto"/>
        <w:tblInd w:w="115" w:type="dxa"/>
        <w:tblLook w:val="04A0"/>
      </w:tblPr>
      <w:tblGrid>
        <w:gridCol w:w="2403"/>
        <w:gridCol w:w="2693"/>
        <w:gridCol w:w="5016"/>
      </w:tblGrid>
      <w:tr w:rsidR="00552239" w:rsidTr="00552239">
        <w:tc>
          <w:tcPr>
            <w:tcW w:w="2403" w:type="dxa"/>
          </w:tcPr>
          <w:p w:rsidR="00552239" w:rsidRPr="00552239" w:rsidRDefault="00552239" w:rsidP="00552239">
            <w:pPr>
              <w:pStyle w:val="a3"/>
              <w:ind w:right="100"/>
              <w:rPr>
                <w:color w:val="000000" w:themeColor="text1"/>
              </w:rPr>
            </w:pPr>
            <w:r w:rsidRPr="00552239">
              <w:rPr>
                <w:color w:val="000000" w:themeColor="text1"/>
              </w:rPr>
              <w:t>УО</w:t>
            </w:r>
          </w:p>
        </w:tc>
        <w:tc>
          <w:tcPr>
            <w:tcW w:w="2693" w:type="dxa"/>
          </w:tcPr>
          <w:p w:rsidR="00552239" w:rsidRDefault="00552239" w:rsidP="00552239">
            <w:pPr>
              <w:pStyle w:val="a3"/>
              <w:ind w:right="100"/>
              <w:rPr>
                <w:color w:val="FF0000"/>
              </w:rPr>
            </w:pPr>
            <w:r>
              <w:rPr>
                <w:color w:val="FF0000"/>
              </w:rPr>
              <w:t xml:space="preserve">Ссылка «ВК» </w:t>
            </w:r>
          </w:p>
        </w:tc>
        <w:tc>
          <w:tcPr>
            <w:tcW w:w="5016" w:type="dxa"/>
          </w:tcPr>
          <w:p w:rsidR="00552239" w:rsidRDefault="00552239" w:rsidP="00552239">
            <w:pPr>
              <w:pStyle w:val="a3"/>
              <w:ind w:right="100"/>
              <w:rPr>
                <w:color w:val="FF0000"/>
              </w:rPr>
            </w:pPr>
            <w:r>
              <w:rPr>
                <w:color w:val="FF0000"/>
              </w:rPr>
              <w:t>Ссылка</w:t>
            </w:r>
            <w:r w:rsidR="009C17AD">
              <w:rPr>
                <w:color w:val="FF0000"/>
              </w:rPr>
              <w:t xml:space="preserve"> на </w:t>
            </w:r>
            <w:r>
              <w:rPr>
                <w:color w:val="FF0000"/>
              </w:rPr>
              <w:t>«сайт школы»</w:t>
            </w:r>
          </w:p>
        </w:tc>
      </w:tr>
      <w:tr w:rsidR="00552239" w:rsidTr="00552239">
        <w:tc>
          <w:tcPr>
            <w:tcW w:w="2403" w:type="dxa"/>
          </w:tcPr>
          <w:p w:rsidR="00552239" w:rsidRDefault="00552239" w:rsidP="00552239">
            <w:pPr>
              <w:pStyle w:val="a3"/>
              <w:ind w:right="100"/>
              <w:rPr>
                <w:color w:val="FF0000"/>
              </w:rPr>
            </w:pPr>
          </w:p>
        </w:tc>
        <w:tc>
          <w:tcPr>
            <w:tcW w:w="2693" w:type="dxa"/>
          </w:tcPr>
          <w:p w:rsidR="00552239" w:rsidRDefault="00552239" w:rsidP="00552239">
            <w:pPr>
              <w:pStyle w:val="a3"/>
              <w:ind w:right="100"/>
              <w:rPr>
                <w:color w:val="FF0000"/>
              </w:rPr>
            </w:pPr>
          </w:p>
        </w:tc>
        <w:tc>
          <w:tcPr>
            <w:tcW w:w="5016" w:type="dxa"/>
          </w:tcPr>
          <w:p w:rsidR="00552239" w:rsidRDefault="00552239" w:rsidP="00552239">
            <w:pPr>
              <w:pStyle w:val="a3"/>
              <w:ind w:right="100"/>
              <w:rPr>
                <w:color w:val="FF0000"/>
              </w:rPr>
            </w:pPr>
          </w:p>
        </w:tc>
      </w:tr>
    </w:tbl>
    <w:p w:rsidR="00552239" w:rsidRDefault="00552239" w:rsidP="00552239">
      <w:pPr>
        <w:pStyle w:val="a3"/>
        <w:ind w:left="115" w:right="100" w:firstLine="708"/>
        <w:rPr>
          <w:color w:val="FF0000"/>
        </w:rPr>
      </w:pPr>
    </w:p>
    <w:p w:rsidR="00552239" w:rsidRDefault="00552239" w:rsidP="00552239">
      <w:pPr>
        <w:pStyle w:val="a3"/>
        <w:ind w:left="115" w:right="100" w:firstLine="708"/>
        <w:rPr>
          <w:color w:val="FF0000"/>
        </w:rPr>
      </w:pPr>
    </w:p>
    <w:p w:rsidR="00552239" w:rsidRPr="00552239" w:rsidRDefault="00552239" w:rsidP="00552239">
      <w:pPr>
        <w:pStyle w:val="a3"/>
        <w:ind w:left="115" w:right="100" w:firstLine="708"/>
        <w:rPr>
          <w:color w:val="FF0000"/>
        </w:rPr>
      </w:pPr>
    </w:p>
    <w:p w:rsidR="00552239" w:rsidRPr="00EC6BDC" w:rsidRDefault="00552239" w:rsidP="00552239">
      <w:pPr>
        <w:rPr>
          <w:sz w:val="28"/>
          <w:szCs w:val="28"/>
        </w:rPr>
      </w:pPr>
      <w:r w:rsidRPr="00EC6BDC">
        <w:rPr>
          <w:sz w:val="28"/>
          <w:szCs w:val="28"/>
        </w:rPr>
        <w:t xml:space="preserve">Директор     МБУ «КМЦ»                            </w:t>
      </w:r>
      <w:r>
        <w:rPr>
          <w:sz w:val="28"/>
          <w:szCs w:val="28"/>
        </w:rPr>
        <w:t xml:space="preserve">                           </w:t>
      </w:r>
      <w:r w:rsidRPr="00EC6BDC">
        <w:rPr>
          <w:sz w:val="28"/>
          <w:szCs w:val="28"/>
        </w:rPr>
        <w:t xml:space="preserve"> </w:t>
      </w:r>
      <w:r>
        <w:rPr>
          <w:sz w:val="28"/>
          <w:szCs w:val="28"/>
        </w:rPr>
        <w:t>Девяткина И.</w:t>
      </w:r>
      <w:proofErr w:type="gramStart"/>
      <w:r>
        <w:rPr>
          <w:sz w:val="28"/>
          <w:szCs w:val="28"/>
        </w:rPr>
        <w:t>П</w:t>
      </w:r>
      <w:proofErr w:type="gramEnd"/>
    </w:p>
    <w:p w:rsidR="00552239" w:rsidRPr="00EC6BDC" w:rsidRDefault="00552239" w:rsidP="00552239">
      <w:pPr>
        <w:pStyle w:val="a3"/>
      </w:pPr>
    </w:p>
    <w:p w:rsidR="00552239" w:rsidRDefault="00552239" w:rsidP="00552239">
      <w:pPr>
        <w:pStyle w:val="a3"/>
        <w:rPr>
          <w:sz w:val="20"/>
        </w:rPr>
      </w:pPr>
    </w:p>
    <w:p w:rsidR="00552239" w:rsidRDefault="00552239" w:rsidP="00552239">
      <w:pPr>
        <w:pStyle w:val="a3"/>
        <w:rPr>
          <w:sz w:val="20"/>
        </w:rPr>
      </w:pPr>
    </w:p>
    <w:p w:rsidR="00552239" w:rsidRDefault="00552239" w:rsidP="00552239">
      <w:pPr>
        <w:pStyle w:val="a3"/>
        <w:rPr>
          <w:sz w:val="20"/>
        </w:rPr>
      </w:pPr>
    </w:p>
    <w:p w:rsidR="00552239" w:rsidRDefault="00552239" w:rsidP="00552239">
      <w:pPr>
        <w:pStyle w:val="a3"/>
        <w:spacing w:before="9"/>
        <w:rPr>
          <w:sz w:val="26"/>
        </w:rPr>
      </w:pPr>
    </w:p>
    <w:p w:rsidR="00552239" w:rsidRPr="0020447C" w:rsidRDefault="00552239" w:rsidP="00552239">
      <w:pPr>
        <w:spacing w:before="41"/>
        <w:ind w:left="101"/>
        <w:jc w:val="both"/>
        <w:rPr>
          <w:sz w:val="28"/>
          <w:szCs w:val="28"/>
        </w:rPr>
      </w:pPr>
      <w:proofErr w:type="spellStart"/>
      <w:r w:rsidRPr="0020447C">
        <w:rPr>
          <w:sz w:val="28"/>
          <w:szCs w:val="28"/>
        </w:rPr>
        <w:t>Исп.</w:t>
      </w:r>
      <w:proofErr w:type="gramStart"/>
      <w:r w:rsidRPr="0020447C">
        <w:rPr>
          <w:sz w:val="28"/>
          <w:szCs w:val="28"/>
        </w:rPr>
        <w:t>:Е</w:t>
      </w:r>
      <w:proofErr w:type="gramEnd"/>
      <w:r w:rsidRPr="0020447C">
        <w:rPr>
          <w:sz w:val="28"/>
          <w:szCs w:val="28"/>
        </w:rPr>
        <w:t>катерина</w:t>
      </w:r>
      <w:proofErr w:type="spellEnd"/>
      <w:r w:rsidRPr="0020447C">
        <w:rPr>
          <w:sz w:val="28"/>
          <w:szCs w:val="28"/>
        </w:rPr>
        <w:t xml:space="preserve"> Игоревна </w:t>
      </w:r>
      <w:proofErr w:type="spellStart"/>
      <w:r w:rsidRPr="0020447C">
        <w:rPr>
          <w:sz w:val="28"/>
          <w:szCs w:val="28"/>
        </w:rPr>
        <w:t>Гнусина</w:t>
      </w:r>
      <w:proofErr w:type="spellEnd"/>
      <w:r w:rsidRPr="0020447C">
        <w:rPr>
          <w:sz w:val="28"/>
          <w:szCs w:val="28"/>
        </w:rPr>
        <w:t>,</w:t>
      </w:r>
      <w:r w:rsidRPr="0020447C">
        <w:rPr>
          <w:spacing w:val="-3"/>
          <w:sz w:val="28"/>
          <w:szCs w:val="28"/>
        </w:rPr>
        <w:t xml:space="preserve"> </w:t>
      </w:r>
      <w:r w:rsidRPr="0020447C">
        <w:rPr>
          <w:sz w:val="28"/>
          <w:szCs w:val="28"/>
        </w:rPr>
        <w:t>тел.:</w:t>
      </w:r>
      <w:r w:rsidRPr="0020447C">
        <w:rPr>
          <w:spacing w:val="-3"/>
          <w:sz w:val="28"/>
          <w:szCs w:val="28"/>
        </w:rPr>
        <w:t xml:space="preserve"> </w:t>
      </w:r>
      <w:r w:rsidRPr="0020447C">
        <w:rPr>
          <w:sz w:val="28"/>
          <w:szCs w:val="28"/>
        </w:rPr>
        <w:t>8</w:t>
      </w:r>
      <w:r w:rsidRPr="0020447C">
        <w:rPr>
          <w:spacing w:val="-2"/>
          <w:sz w:val="28"/>
          <w:szCs w:val="28"/>
        </w:rPr>
        <w:t xml:space="preserve"> </w:t>
      </w:r>
      <w:r w:rsidRPr="0020447C">
        <w:rPr>
          <w:sz w:val="28"/>
          <w:szCs w:val="28"/>
        </w:rPr>
        <w:t>(913)</w:t>
      </w:r>
      <w:r w:rsidRPr="0020447C">
        <w:rPr>
          <w:spacing w:val="-2"/>
          <w:sz w:val="28"/>
          <w:szCs w:val="28"/>
        </w:rPr>
        <w:t xml:space="preserve"> </w:t>
      </w:r>
      <w:r w:rsidRPr="0020447C">
        <w:rPr>
          <w:sz w:val="28"/>
          <w:szCs w:val="28"/>
        </w:rPr>
        <w:t>07710-53</w:t>
      </w:r>
    </w:p>
    <w:p w:rsidR="00BB43D9" w:rsidRDefault="00BB43D9">
      <w:pPr>
        <w:pStyle w:val="a3"/>
        <w:rPr>
          <w:sz w:val="30"/>
        </w:rPr>
      </w:pPr>
    </w:p>
    <w:p w:rsidR="00BB43D9" w:rsidRDefault="00BB43D9">
      <w:pPr>
        <w:ind w:left="115"/>
        <w:rPr>
          <w:sz w:val="20"/>
        </w:rPr>
      </w:pPr>
    </w:p>
    <w:sectPr w:rsidR="00BB43D9" w:rsidSect="00BB43D9">
      <w:type w:val="continuous"/>
      <w:pgSz w:w="11910" w:h="16840"/>
      <w:pgMar w:top="320" w:right="32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B43D9"/>
    <w:rsid w:val="00552239"/>
    <w:rsid w:val="009C17AD"/>
    <w:rsid w:val="00BB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43D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43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B43D9"/>
    <w:rPr>
      <w:sz w:val="28"/>
      <w:szCs w:val="28"/>
    </w:rPr>
  </w:style>
  <w:style w:type="paragraph" w:styleId="a5">
    <w:name w:val="Title"/>
    <w:basedOn w:val="a"/>
    <w:uiPriority w:val="1"/>
    <w:qFormat/>
    <w:rsid w:val="00BB43D9"/>
    <w:pPr>
      <w:spacing w:before="44"/>
      <w:ind w:left="775" w:right="293" w:hanging="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BB43D9"/>
  </w:style>
  <w:style w:type="paragraph" w:customStyle="1" w:styleId="TableParagraph">
    <w:name w:val="Table Paragraph"/>
    <w:basedOn w:val="a"/>
    <w:uiPriority w:val="1"/>
    <w:qFormat/>
    <w:rsid w:val="00BB43D9"/>
  </w:style>
  <w:style w:type="paragraph" w:styleId="a7">
    <w:name w:val="Balloon Text"/>
    <w:basedOn w:val="a"/>
    <w:link w:val="a8"/>
    <w:uiPriority w:val="99"/>
    <w:semiHidden/>
    <w:unhideWhenUsed/>
    <w:rsid w:val="005522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239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5522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552239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class.info/_wt/cybergr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ni/i/VieGq2HBFI9b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WaxOnz8zzDpXQQ" TargetMode="External"/><Relationship Id="rId5" Type="http://schemas.openxmlformats.org/officeDocument/2006/relationships/hyperlink" Target="https://disk.yandex.ntti/VgQM6cWLVCat8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isk.yandex.ru/i/I06gdo2qjz7PAQ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Киселёва Кристина Андреевна</dc:creator>
  <cp:lastModifiedBy>Dev</cp:lastModifiedBy>
  <cp:revision>2</cp:revision>
  <dcterms:created xsi:type="dcterms:W3CDTF">2024-08-01T07:47:00Z</dcterms:created>
  <dcterms:modified xsi:type="dcterms:W3CDTF">2024-08-01T07:47:00Z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2024-08-01T00:00:00Z</vt:filetime>
  </property>
</Properties>
</file>